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0569" w14:textId="77777777" w:rsidR="000A2C96" w:rsidRDefault="000A2C96" w:rsidP="000A2C96">
      <w:pPr>
        <w:spacing w:line="240" w:lineRule="auto"/>
        <w:jc w:val="both"/>
      </w:pPr>
      <w:r w:rsidRPr="000A2C96">
        <w:t xml:space="preserve">Esta guía de estudio organiza los conceptos fundamentales de tu examen de </w:t>
      </w:r>
      <w:r w:rsidRPr="000A2C96">
        <w:rPr>
          <w:b/>
          <w:bCs/>
        </w:rPr>
        <w:t>Electricidad y Magnetismo</w:t>
      </w:r>
      <w:r w:rsidRPr="000A2C96">
        <w:t xml:space="preserve"> en categorías lógicas para facilitar tu aprendizaje y repaso.</w:t>
      </w:r>
    </w:p>
    <w:p w14:paraId="424029D0" w14:textId="77777777" w:rsidR="000A2C96" w:rsidRDefault="000A2C96" w:rsidP="000A2C96">
      <w:pPr>
        <w:spacing w:line="240" w:lineRule="auto"/>
      </w:pPr>
    </w:p>
    <w:p w14:paraId="1B22236C" w14:textId="77777777" w:rsidR="000A2C96" w:rsidRPr="000A2C96" w:rsidRDefault="000A2C96" w:rsidP="000A2C96">
      <w:pPr>
        <w:spacing w:line="240" w:lineRule="auto"/>
        <w:rPr>
          <w:b/>
          <w:bCs/>
        </w:rPr>
      </w:pPr>
      <w:r w:rsidRPr="000A2C96">
        <w:rPr>
          <w:b/>
          <w:bCs/>
        </w:rPr>
        <w:t>1. Magnitudes Eléctricas y Unidades</w:t>
      </w:r>
    </w:p>
    <w:p w14:paraId="07B5AEFE" w14:textId="77777777" w:rsidR="000A2C96" w:rsidRPr="000A2C96" w:rsidRDefault="000A2C96" w:rsidP="000A2C96">
      <w:pPr>
        <w:spacing w:line="240" w:lineRule="auto"/>
        <w:jc w:val="both"/>
      </w:pPr>
      <w:r w:rsidRPr="000A2C96">
        <w:t>Es fundamental conocer qué representa cada magnitud y en qué unidad se mide dentro del Sistema Internacional.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5584"/>
        <w:gridCol w:w="1597"/>
      </w:tblGrid>
      <w:tr w:rsidR="000A2C96" w:rsidRPr="000A2C96" w14:paraId="789DF31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7080F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Magnitud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D13B9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Definición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A65BE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Unidad (Símbolo)</w:t>
            </w:r>
          </w:p>
        </w:tc>
      </w:tr>
      <w:tr w:rsidR="000A2C96" w:rsidRPr="000A2C96" w14:paraId="5ED3C2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323ED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Carga Eléctrica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61708" w14:textId="77777777" w:rsidR="000A2C96" w:rsidRPr="000A2C96" w:rsidRDefault="000A2C96" w:rsidP="000A2C96">
            <w:pPr>
              <w:spacing w:line="240" w:lineRule="auto"/>
            </w:pPr>
            <w:r w:rsidRPr="000A2C96">
              <w:t>Propiedad básica de la materia que permite que existan fuerzas eléctricas.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E893D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Coulomb</w:t>
            </w:r>
            <w:r w:rsidRPr="000A2C96">
              <w:t xml:space="preserve"> (C) </w:t>
            </w:r>
          </w:p>
        </w:tc>
      </w:tr>
      <w:tr w:rsidR="000A2C96" w:rsidRPr="000A2C96" w14:paraId="5C65F7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CFE9F6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Corriente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4F84F7" w14:textId="77777777" w:rsidR="000A2C96" w:rsidRPr="000A2C96" w:rsidRDefault="000A2C96" w:rsidP="000A2C96">
            <w:pPr>
              <w:spacing w:line="240" w:lineRule="auto"/>
            </w:pPr>
            <w:r w:rsidRPr="000A2C96">
              <w:t>Flujo de carga eléctrica que pasa en un cierto tiempo ($I = Q / t$).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CE8A6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Ampere</w:t>
            </w:r>
            <w:r w:rsidRPr="000A2C96">
              <w:t xml:space="preserve"> (A) </w:t>
            </w:r>
          </w:p>
        </w:tc>
      </w:tr>
      <w:tr w:rsidR="000A2C96" w:rsidRPr="000A2C96" w14:paraId="5D85B05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348D5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Voltaje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DE1E8" w14:textId="77777777" w:rsidR="000A2C96" w:rsidRPr="000A2C96" w:rsidRDefault="000A2C96" w:rsidP="000A2C96">
            <w:pPr>
              <w:spacing w:line="240" w:lineRule="auto"/>
            </w:pPr>
            <w:r w:rsidRPr="000A2C96">
              <w:t>Energía por unidad de carga; es el "empuje" que mueve las cargas.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0428C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Volt</w:t>
            </w:r>
            <w:r w:rsidRPr="000A2C96">
              <w:t xml:space="preserve"> (V) </w:t>
            </w:r>
          </w:p>
        </w:tc>
      </w:tr>
      <w:tr w:rsidR="000A2C96" w:rsidRPr="000A2C96" w14:paraId="3D8CA7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B5A93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Resistencia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EB4E2" w14:textId="77777777" w:rsidR="000A2C96" w:rsidRPr="000A2C96" w:rsidRDefault="000A2C96" w:rsidP="000A2C96">
            <w:pPr>
              <w:spacing w:line="240" w:lineRule="auto"/>
            </w:pPr>
            <w:r w:rsidRPr="000A2C96">
              <w:t>Medida de la oposición o dificultad al paso de la corriente.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E2920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Ohm</w:t>
            </w:r>
            <w:r w:rsidRPr="000A2C96">
              <w:t xml:space="preserve"> ($\Omega$) </w:t>
            </w:r>
          </w:p>
        </w:tc>
      </w:tr>
      <w:tr w:rsidR="000A2C96" w:rsidRPr="000A2C96" w14:paraId="234CCE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136DA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Potencia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232FF" w14:textId="77777777" w:rsidR="000A2C96" w:rsidRPr="000A2C96" w:rsidRDefault="000A2C96" w:rsidP="000A2C96">
            <w:pPr>
              <w:spacing w:line="240" w:lineRule="auto"/>
            </w:pPr>
            <w:r w:rsidRPr="000A2C96">
              <w:t>Relación entre el voltaje y la corriente al mismo tiempo ($P = V \</w:t>
            </w:r>
            <w:proofErr w:type="spellStart"/>
            <w:r w:rsidRPr="000A2C96">
              <w:t>cdot</w:t>
            </w:r>
            <w:proofErr w:type="spellEnd"/>
            <w:r w:rsidRPr="000A2C96">
              <w:t xml:space="preserve"> I$).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B2666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Watt</w:t>
            </w:r>
            <w:r w:rsidRPr="000A2C96">
              <w:t xml:space="preserve"> (W) </w:t>
            </w:r>
          </w:p>
        </w:tc>
      </w:tr>
      <w:tr w:rsidR="000A2C96" w:rsidRPr="000A2C96" w14:paraId="2E97B4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A0ADF7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Campo Magnético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EB9A5" w14:textId="77777777" w:rsidR="000A2C96" w:rsidRPr="000A2C96" w:rsidRDefault="000A2C96" w:rsidP="000A2C96">
            <w:pPr>
              <w:spacing w:line="240" w:lineRule="auto"/>
            </w:pPr>
            <w:r w:rsidRPr="000A2C96">
              <w:t>Región de influencia producida por corrientes eléctricas.</w:t>
            </w:r>
          </w:p>
          <w:p w14:paraId="0864AB6A" w14:textId="77777777" w:rsidR="000A2C96" w:rsidRPr="000A2C96" w:rsidRDefault="000A2C96" w:rsidP="000A2C96">
            <w:pPr>
              <w:spacing w:line="240" w:lineRule="auto"/>
            </w:pPr>
            <w:r w:rsidRPr="000A2C96">
              <w:t>+1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0A507" w14:textId="77777777" w:rsidR="000A2C96" w:rsidRPr="000A2C96" w:rsidRDefault="000A2C96" w:rsidP="000A2C96">
            <w:pPr>
              <w:spacing w:line="240" w:lineRule="auto"/>
            </w:pPr>
            <w:r w:rsidRPr="000A2C96">
              <w:rPr>
                <w:b/>
                <w:bCs/>
              </w:rPr>
              <w:t>Tesla</w:t>
            </w:r>
            <w:r w:rsidRPr="000A2C96">
              <w:t xml:space="preserve"> (T) </w:t>
            </w:r>
          </w:p>
        </w:tc>
      </w:tr>
    </w:tbl>
    <w:p w14:paraId="0CFE9807" w14:textId="2C95C109" w:rsidR="000A2C96" w:rsidRDefault="000A2C96" w:rsidP="000A2C96">
      <w:pPr>
        <w:spacing w:line="240" w:lineRule="auto"/>
      </w:pPr>
    </w:p>
    <w:p w14:paraId="7D9CB627" w14:textId="77777777" w:rsidR="000A2C96" w:rsidRPr="000A2C96" w:rsidRDefault="000A2C96" w:rsidP="000A2C96">
      <w:pPr>
        <w:spacing w:line="240" w:lineRule="auto"/>
      </w:pPr>
    </w:p>
    <w:p w14:paraId="1E1AE956" w14:textId="77777777" w:rsidR="000A2C96" w:rsidRPr="000A2C96" w:rsidRDefault="000A2C96" w:rsidP="000A2C96">
      <w:pPr>
        <w:spacing w:line="240" w:lineRule="auto"/>
        <w:rPr>
          <w:b/>
          <w:bCs/>
        </w:rPr>
      </w:pPr>
      <w:r w:rsidRPr="000A2C96">
        <w:rPr>
          <w:b/>
          <w:bCs/>
        </w:rPr>
        <w:t>2. Ley de Ohm y Cálculos Básicos</w:t>
      </w:r>
    </w:p>
    <w:p w14:paraId="097642D7" w14:textId="77777777" w:rsidR="000A2C96" w:rsidRPr="000A2C96" w:rsidRDefault="000A2C96" w:rsidP="000A2C96">
      <w:pPr>
        <w:spacing w:line="240" w:lineRule="auto"/>
      </w:pPr>
      <w:r w:rsidRPr="000A2C96">
        <w:t xml:space="preserve">La </w:t>
      </w:r>
      <w:r w:rsidRPr="000A2C96">
        <w:rPr>
          <w:b/>
          <w:bCs/>
        </w:rPr>
        <w:t>Ley de Ohm</w:t>
      </w:r>
      <w:r w:rsidRPr="000A2C96">
        <w:t xml:space="preserve"> es la relación fundamental entre voltaje ($V$), corriente ($I$) y resistencia ($R$).</w:t>
      </w:r>
    </w:p>
    <w:p w14:paraId="18EEE73B" w14:textId="77777777" w:rsidR="000A2C96" w:rsidRPr="000A2C96" w:rsidRDefault="000A2C96" w:rsidP="000A2C96">
      <w:pPr>
        <w:spacing w:line="240" w:lineRule="auto"/>
        <w:rPr>
          <w:b/>
          <w:bCs/>
        </w:rPr>
      </w:pPr>
      <w:r w:rsidRPr="000A2C96">
        <w:rPr>
          <w:b/>
          <w:bCs/>
        </w:rPr>
        <w:t>Fórmulas principales:</w:t>
      </w:r>
    </w:p>
    <w:p w14:paraId="202993F5" w14:textId="77777777" w:rsidR="000A2C96" w:rsidRPr="000A2C96" w:rsidRDefault="000A2C96" w:rsidP="000A2C96">
      <w:pPr>
        <w:numPr>
          <w:ilvl w:val="0"/>
          <w:numId w:val="1"/>
        </w:numPr>
        <w:spacing w:line="240" w:lineRule="auto"/>
      </w:pPr>
      <w:r w:rsidRPr="000A2C96">
        <w:rPr>
          <w:b/>
          <w:bCs/>
        </w:rPr>
        <w:t>Para hallar Voltaje:</w:t>
      </w:r>
      <w:r w:rsidRPr="000A2C96">
        <w:t xml:space="preserve"> $V = I \</w:t>
      </w:r>
      <w:proofErr w:type="spellStart"/>
      <w:r w:rsidRPr="000A2C96">
        <w:t>cdot</w:t>
      </w:r>
      <w:proofErr w:type="spellEnd"/>
      <w:r w:rsidRPr="000A2C96">
        <w:t xml:space="preserve"> R$.</w:t>
      </w:r>
    </w:p>
    <w:p w14:paraId="761DE974" w14:textId="77777777" w:rsidR="000A2C96" w:rsidRPr="000A2C96" w:rsidRDefault="000A2C96" w:rsidP="000A2C96">
      <w:pPr>
        <w:numPr>
          <w:ilvl w:val="0"/>
          <w:numId w:val="1"/>
        </w:numPr>
        <w:spacing w:line="240" w:lineRule="auto"/>
      </w:pPr>
      <w:r w:rsidRPr="000A2C96">
        <w:rPr>
          <w:b/>
          <w:bCs/>
        </w:rPr>
        <w:t>Para hallar Corriente:</w:t>
      </w:r>
      <w:r w:rsidRPr="000A2C96">
        <w:t xml:space="preserve"> $I = V / R$.</w:t>
      </w:r>
    </w:p>
    <w:p w14:paraId="749203F8" w14:textId="77777777" w:rsidR="000A2C96" w:rsidRPr="000A2C96" w:rsidRDefault="000A2C96" w:rsidP="000A2C96">
      <w:pPr>
        <w:numPr>
          <w:ilvl w:val="0"/>
          <w:numId w:val="1"/>
        </w:numPr>
        <w:spacing w:line="240" w:lineRule="auto"/>
      </w:pPr>
      <w:r w:rsidRPr="000A2C96">
        <w:rPr>
          <w:b/>
          <w:bCs/>
        </w:rPr>
        <w:t>Para hallar Resistencia:</w:t>
      </w:r>
      <w:r w:rsidRPr="000A2C96">
        <w:t xml:space="preserve"> $R = V / I$.</w:t>
      </w:r>
    </w:p>
    <w:p w14:paraId="20AF329D" w14:textId="77777777" w:rsidR="000A2C96" w:rsidRPr="000A2C96" w:rsidRDefault="000A2C96" w:rsidP="000A2C96">
      <w:pPr>
        <w:numPr>
          <w:ilvl w:val="0"/>
          <w:numId w:val="1"/>
        </w:numPr>
        <w:spacing w:line="240" w:lineRule="auto"/>
      </w:pPr>
      <w:r w:rsidRPr="000A2C96">
        <w:rPr>
          <w:b/>
          <w:bCs/>
        </w:rPr>
        <w:t>Para hallar Energía:</w:t>
      </w:r>
      <w:r w:rsidRPr="000A2C96">
        <w:t xml:space="preserve"> $E = P \</w:t>
      </w:r>
      <w:proofErr w:type="spellStart"/>
      <w:r w:rsidRPr="000A2C96">
        <w:t>cdot</w:t>
      </w:r>
      <w:proofErr w:type="spellEnd"/>
      <w:r w:rsidRPr="000A2C96">
        <w:t xml:space="preserve"> t$ (Potencia por tiempo).</w:t>
      </w:r>
    </w:p>
    <w:p w14:paraId="7C356BB3" w14:textId="081B3C2E" w:rsidR="000A2C96" w:rsidRPr="000A2C96" w:rsidRDefault="000A2C96" w:rsidP="000A2C96">
      <w:pPr>
        <w:spacing w:line="240" w:lineRule="auto"/>
      </w:pPr>
    </w:p>
    <w:p w14:paraId="2871BAD9" w14:textId="77777777" w:rsidR="000A2C96" w:rsidRPr="000A2C96" w:rsidRDefault="000A2C96" w:rsidP="000A2C96">
      <w:pPr>
        <w:spacing w:line="240" w:lineRule="auto"/>
        <w:rPr>
          <w:b/>
          <w:bCs/>
        </w:rPr>
      </w:pPr>
      <w:r w:rsidRPr="000A2C96">
        <w:rPr>
          <w:b/>
          <w:bCs/>
        </w:rPr>
        <w:t>3. Circuitos Eléctricos</w:t>
      </w:r>
    </w:p>
    <w:p w14:paraId="2E19E462" w14:textId="77777777" w:rsidR="000A2C96" w:rsidRPr="000A2C96" w:rsidRDefault="000A2C96" w:rsidP="000A2C96">
      <w:pPr>
        <w:spacing w:line="240" w:lineRule="auto"/>
      </w:pPr>
      <w:r w:rsidRPr="000A2C96">
        <w:t>La forma en que se conectan los componentes cambia el comportamiento de la electricidad.</w:t>
      </w:r>
    </w:p>
    <w:p w14:paraId="325B5D5E" w14:textId="77777777" w:rsidR="000A2C96" w:rsidRPr="000A2C96" w:rsidRDefault="000A2C96" w:rsidP="000A2C96">
      <w:pPr>
        <w:numPr>
          <w:ilvl w:val="0"/>
          <w:numId w:val="2"/>
        </w:numPr>
        <w:spacing w:line="240" w:lineRule="auto"/>
      </w:pPr>
      <w:r w:rsidRPr="000A2C96">
        <w:rPr>
          <w:b/>
          <w:bCs/>
        </w:rPr>
        <w:lastRenderedPageBreak/>
        <w:t>Circuito en Serie:</w:t>
      </w:r>
    </w:p>
    <w:p w14:paraId="7619A9D9" w14:textId="77777777" w:rsidR="000A2C96" w:rsidRPr="000A2C96" w:rsidRDefault="000A2C96" w:rsidP="000A2C96">
      <w:pPr>
        <w:numPr>
          <w:ilvl w:val="1"/>
          <w:numId w:val="2"/>
        </w:numPr>
        <w:spacing w:line="240" w:lineRule="auto"/>
      </w:pPr>
      <w:r w:rsidRPr="000A2C96">
        <w:t xml:space="preserve">Solo hay </w:t>
      </w:r>
      <w:r w:rsidRPr="000A2C96">
        <w:rPr>
          <w:b/>
          <w:bCs/>
        </w:rPr>
        <w:t>un camino</w:t>
      </w:r>
      <w:r w:rsidRPr="000A2C96">
        <w:t xml:space="preserve"> para la corriente.</w:t>
      </w:r>
    </w:p>
    <w:p w14:paraId="5195EDB4" w14:textId="77777777" w:rsidR="000A2C96" w:rsidRPr="000A2C96" w:rsidRDefault="000A2C96" w:rsidP="000A2C96">
      <w:pPr>
        <w:numPr>
          <w:ilvl w:val="1"/>
          <w:numId w:val="2"/>
        </w:numPr>
        <w:spacing w:line="240" w:lineRule="auto"/>
      </w:pPr>
      <w:r w:rsidRPr="000A2C96">
        <w:t xml:space="preserve">La corriente es la </w:t>
      </w:r>
      <w:r w:rsidRPr="000A2C96">
        <w:rPr>
          <w:b/>
          <w:bCs/>
        </w:rPr>
        <w:t>misma</w:t>
      </w:r>
      <w:r w:rsidRPr="000A2C96">
        <w:t xml:space="preserve"> en todos los elementos.</w:t>
      </w:r>
    </w:p>
    <w:p w14:paraId="7FCD069A" w14:textId="77777777" w:rsidR="000A2C96" w:rsidRPr="000A2C96" w:rsidRDefault="000A2C96" w:rsidP="000A2C96">
      <w:pPr>
        <w:numPr>
          <w:ilvl w:val="1"/>
          <w:numId w:val="2"/>
        </w:numPr>
        <w:spacing w:line="240" w:lineRule="auto"/>
      </w:pPr>
      <w:r w:rsidRPr="000A2C96">
        <w:t xml:space="preserve">La resistencia total se obtiene </w:t>
      </w:r>
      <w:r w:rsidRPr="000A2C96">
        <w:rPr>
          <w:b/>
          <w:bCs/>
        </w:rPr>
        <w:t>sumando</w:t>
      </w:r>
      <w:r w:rsidRPr="000A2C96">
        <w:t xml:space="preserve"> las resistencias individuales.</w:t>
      </w:r>
    </w:p>
    <w:p w14:paraId="77833794" w14:textId="77777777" w:rsidR="000A2C96" w:rsidRPr="000A2C96" w:rsidRDefault="000A2C96" w:rsidP="000A2C96">
      <w:pPr>
        <w:numPr>
          <w:ilvl w:val="0"/>
          <w:numId w:val="2"/>
        </w:numPr>
        <w:spacing w:line="240" w:lineRule="auto"/>
      </w:pPr>
      <w:r w:rsidRPr="000A2C96">
        <w:rPr>
          <w:b/>
          <w:bCs/>
        </w:rPr>
        <w:t>Circuito en Paralelo:</w:t>
      </w:r>
    </w:p>
    <w:p w14:paraId="7FF82FDC" w14:textId="77777777" w:rsidR="000A2C96" w:rsidRPr="000A2C96" w:rsidRDefault="000A2C96" w:rsidP="000A2C96">
      <w:pPr>
        <w:numPr>
          <w:ilvl w:val="1"/>
          <w:numId w:val="2"/>
        </w:numPr>
        <w:spacing w:line="240" w:lineRule="auto"/>
      </w:pPr>
      <w:r w:rsidRPr="000A2C96">
        <w:t>Los elementos se conectan a los mismos dos puntos de la fuente.</w:t>
      </w:r>
    </w:p>
    <w:p w14:paraId="6F50F7F1" w14:textId="77777777" w:rsidR="000A2C96" w:rsidRPr="000A2C96" w:rsidRDefault="000A2C96" w:rsidP="000A2C96">
      <w:pPr>
        <w:numPr>
          <w:ilvl w:val="1"/>
          <w:numId w:val="2"/>
        </w:numPr>
        <w:spacing w:line="240" w:lineRule="auto"/>
      </w:pPr>
      <w:r w:rsidRPr="000A2C96">
        <w:t xml:space="preserve">El voltaje es el </w:t>
      </w:r>
      <w:r w:rsidRPr="000A2C96">
        <w:rPr>
          <w:b/>
          <w:bCs/>
        </w:rPr>
        <w:t>mismo</w:t>
      </w:r>
      <w:r w:rsidRPr="000A2C96">
        <w:t xml:space="preserve"> en todas las ramas.</w:t>
      </w:r>
    </w:p>
    <w:p w14:paraId="1044BD7C" w14:textId="77777777" w:rsidR="000A2C96" w:rsidRPr="000A2C96" w:rsidRDefault="000A2C96" w:rsidP="000A2C96">
      <w:pPr>
        <w:numPr>
          <w:ilvl w:val="1"/>
          <w:numId w:val="2"/>
        </w:numPr>
        <w:spacing w:line="240" w:lineRule="auto"/>
      </w:pPr>
      <w:r w:rsidRPr="000A2C96">
        <w:t xml:space="preserve">La resistencia equivalente siempre es </w:t>
      </w:r>
      <w:r w:rsidRPr="000A2C96">
        <w:rPr>
          <w:b/>
          <w:bCs/>
        </w:rPr>
        <w:t>menor</w:t>
      </w:r>
      <w:r w:rsidRPr="000A2C96">
        <w:t xml:space="preserve"> que la resistencia más pequeña del circuito.</w:t>
      </w:r>
    </w:p>
    <w:p w14:paraId="3825E4EF" w14:textId="17E0763F" w:rsidR="000A2C96" w:rsidRPr="000A2C96" w:rsidRDefault="000A2C96" w:rsidP="000A2C96">
      <w:pPr>
        <w:spacing w:line="240" w:lineRule="auto"/>
      </w:pPr>
    </w:p>
    <w:p w14:paraId="20CC8915" w14:textId="77777777" w:rsidR="000A2C96" w:rsidRPr="000A2C96" w:rsidRDefault="000A2C96" w:rsidP="000A2C96">
      <w:pPr>
        <w:spacing w:line="240" w:lineRule="auto"/>
        <w:rPr>
          <w:b/>
          <w:bCs/>
        </w:rPr>
      </w:pPr>
      <w:r w:rsidRPr="000A2C96">
        <w:rPr>
          <w:b/>
          <w:bCs/>
        </w:rPr>
        <w:t>4. Materiales y Tipos de Corriente</w:t>
      </w:r>
    </w:p>
    <w:p w14:paraId="61B39F74" w14:textId="77777777" w:rsidR="000A2C96" w:rsidRPr="000A2C96" w:rsidRDefault="000A2C96" w:rsidP="000A2C96">
      <w:pPr>
        <w:numPr>
          <w:ilvl w:val="0"/>
          <w:numId w:val="3"/>
        </w:numPr>
        <w:spacing w:line="240" w:lineRule="auto"/>
      </w:pPr>
      <w:r w:rsidRPr="000A2C96">
        <w:rPr>
          <w:b/>
          <w:bCs/>
        </w:rPr>
        <w:t>Conductores:</w:t>
      </w:r>
      <w:r w:rsidRPr="000A2C96">
        <w:t xml:space="preserve"> Materiales (como los </w:t>
      </w:r>
      <w:r w:rsidRPr="000A2C96">
        <w:rPr>
          <w:b/>
          <w:bCs/>
        </w:rPr>
        <w:t>metales</w:t>
      </w:r>
      <w:r w:rsidRPr="000A2C96">
        <w:t>, ej. cobre) que permiten el paso de la corriente.</w:t>
      </w:r>
    </w:p>
    <w:p w14:paraId="42F90127" w14:textId="77777777" w:rsidR="000A2C96" w:rsidRPr="000A2C96" w:rsidRDefault="000A2C96" w:rsidP="000A2C96">
      <w:pPr>
        <w:numPr>
          <w:ilvl w:val="0"/>
          <w:numId w:val="3"/>
        </w:numPr>
        <w:spacing w:line="240" w:lineRule="auto"/>
      </w:pPr>
      <w:r w:rsidRPr="000A2C96">
        <w:rPr>
          <w:b/>
          <w:bCs/>
        </w:rPr>
        <w:t>Aislantes:</w:t>
      </w:r>
      <w:r w:rsidRPr="000A2C96">
        <w:t xml:space="preserve"> Materiales (como el plástico) que dificultan o impiden el paso de la corriente.</w:t>
      </w:r>
    </w:p>
    <w:p w14:paraId="65AE111A" w14:textId="77777777" w:rsidR="000A2C96" w:rsidRPr="000A2C96" w:rsidRDefault="000A2C96" w:rsidP="000A2C96">
      <w:pPr>
        <w:numPr>
          <w:ilvl w:val="0"/>
          <w:numId w:val="3"/>
        </w:numPr>
        <w:spacing w:line="240" w:lineRule="auto"/>
      </w:pPr>
      <w:r w:rsidRPr="000A2C96">
        <w:rPr>
          <w:b/>
          <w:bCs/>
        </w:rPr>
        <w:t>Corriente Continua (CD):</w:t>
      </w:r>
      <w:r w:rsidRPr="000A2C96">
        <w:t xml:space="preserve"> El flujo eléctrico mantiene siempre el mismo sentido.</w:t>
      </w:r>
    </w:p>
    <w:p w14:paraId="61D30DC7" w14:textId="77777777" w:rsidR="000A2C96" w:rsidRPr="000A2C96" w:rsidRDefault="000A2C96" w:rsidP="000A2C96">
      <w:pPr>
        <w:numPr>
          <w:ilvl w:val="0"/>
          <w:numId w:val="3"/>
        </w:numPr>
        <w:spacing w:line="240" w:lineRule="auto"/>
      </w:pPr>
      <w:r w:rsidRPr="000A2C96">
        <w:rPr>
          <w:b/>
          <w:bCs/>
        </w:rPr>
        <w:t>Corriente Alterna (CA):</w:t>
      </w:r>
      <w:r w:rsidRPr="000A2C96">
        <w:t xml:space="preserve"> La dirección de la corriente cambia periódicamente (va y viene).</w:t>
      </w:r>
    </w:p>
    <w:p w14:paraId="78C46461" w14:textId="192517F2" w:rsidR="000A2C96" w:rsidRPr="000A2C96" w:rsidRDefault="000A2C96" w:rsidP="000A2C96">
      <w:pPr>
        <w:spacing w:line="240" w:lineRule="auto"/>
      </w:pPr>
    </w:p>
    <w:p w14:paraId="214BDC52" w14:textId="77777777" w:rsidR="000A2C96" w:rsidRPr="000A2C96" w:rsidRDefault="000A2C96" w:rsidP="000A2C96">
      <w:pPr>
        <w:spacing w:line="240" w:lineRule="auto"/>
        <w:rPr>
          <w:b/>
          <w:bCs/>
        </w:rPr>
      </w:pPr>
      <w:r w:rsidRPr="000A2C96">
        <w:rPr>
          <w:b/>
          <w:bCs/>
        </w:rPr>
        <w:t>5. Electromagnetismo e Inducción</w:t>
      </w:r>
    </w:p>
    <w:p w14:paraId="764FEBA9" w14:textId="77777777" w:rsidR="000A2C96" w:rsidRPr="000A2C96" w:rsidRDefault="000A2C96" w:rsidP="000A2C96">
      <w:pPr>
        <w:numPr>
          <w:ilvl w:val="0"/>
          <w:numId w:val="4"/>
        </w:numPr>
        <w:spacing w:line="240" w:lineRule="auto"/>
      </w:pPr>
      <w:r w:rsidRPr="000A2C96">
        <w:rPr>
          <w:b/>
          <w:bCs/>
        </w:rPr>
        <w:t>Campo Eléctrico:</w:t>
      </w:r>
      <w:r w:rsidRPr="000A2C96">
        <w:t xml:space="preserve"> Se relaciona directamente con la presencia de </w:t>
      </w:r>
      <w:r w:rsidRPr="000A2C96">
        <w:rPr>
          <w:b/>
          <w:bCs/>
        </w:rPr>
        <w:t>cargas eléctricas</w:t>
      </w:r>
      <w:r w:rsidRPr="000A2C96">
        <w:t>.</w:t>
      </w:r>
    </w:p>
    <w:p w14:paraId="7310A33C" w14:textId="77777777" w:rsidR="000A2C96" w:rsidRPr="000A2C96" w:rsidRDefault="000A2C96" w:rsidP="000A2C96">
      <w:pPr>
        <w:numPr>
          <w:ilvl w:val="0"/>
          <w:numId w:val="4"/>
        </w:numPr>
        <w:spacing w:line="240" w:lineRule="auto"/>
      </w:pPr>
      <w:r w:rsidRPr="000A2C96">
        <w:rPr>
          <w:b/>
          <w:bCs/>
        </w:rPr>
        <w:t>Flujo Magnético:</w:t>
      </w:r>
      <w:r w:rsidRPr="000A2C96">
        <w:t xml:space="preserve"> Se refiere a la cantidad de líneas de campo que atraviesan un área.</w:t>
      </w:r>
    </w:p>
    <w:p w14:paraId="605323EA" w14:textId="77777777" w:rsidR="000A2C96" w:rsidRPr="000A2C96" w:rsidRDefault="000A2C96" w:rsidP="000A2C96">
      <w:pPr>
        <w:numPr>
          <w:ilvl w:val="0"/>
          <w:numId w:val="4"/>
        </w:numPr>
        <w:spacing w:line="240" w:lineRule="auto"/>
      </w:pPr>
      <w:r w:rsidRPr="000A2C96">
        <w:rPr>
          <w:b/>
          <w:bCs/>
        </w:rPr>
        <w:t>Ley de Faraday:</w:t>
      </w:r>
      <w:r w:rsidRPr="000A2C96">
        <w:t xml:space="preserve"> Establece que un </w:t>
      </w:r>
      <w:r w:rsidRPr="000A2C96">
        <w:rPr>
          <w:b/>
          <w:bCs/>
        </w:rPr>
        <w:t>cambio</w:t>
      </w:r>
      <w:r w:rsidRPr="000A2C96">
        <w:t xml:space="preserve"> en el flujo magnético induce un voltaje.</w:t>
      </w:r>
    </w:p>
    <w:p w14:paraId="7095B03B" w14:textId="77777777" w:rsidR="000A2C96" w:rsidRPr="000A2C96" w:rsidRDefault="000A2C96" w:rsidP="000A2C96">
      <w:pPr>
        <w:numPr>
          <w:ilvl w:val="0"/>
          <w:numId w:val="4"/>
        </w:numPr>
        <w:spacing w:line="240" w:lineRule="auto"/>
      </w:pPr>
      <w:r w:rsidRPr="000A2C96">
        <w:rPr>
          <w:b/>
          <w:bCs/>
        </w:rPr>
        <w:t>Ley de Lenz:</w:t>
      </w:r>
      <w:r w:rsidRPr="000A2C96">
        <w:t xml:space="preserve"> Indica que la corriente inducida se </w:t>
      </w:r>
      <w:r w:rsidRPr="000A2C96">
        <w:rPr>
          <w:b/>
          <w:bCs/>
        </w:rPr>
        <w:t>opone</w:t>
      </w:r>
      <w:r w:rsidRPr="000A2C96">
        <w:t xml:space="preserve"> al cambio que la genera.</w:t>
      </w:r>
    </w:p>
    <w:p w14:paraId="3996BAAD" w14:textId="77777777" w:rsidR="000A2C96" w:rsidRPr="000A2C96" w:rsidRDefault="000A2C96" w:rsidP="000A2C96">
      <w:pPr>
        <w:numPr>
          <w:ilvl w:val="0"/>
          <w:numId w:val="4"/>
        </w:numPr>
        <w:spacing w:line="240" w:lineRule="auto"/>
      </w:pPr>
      <w:r w:rsidRPr="000A2C96">
        <w:rPr>
          <w:b/>
          <w:bCs/>
        </w:rPr>
        <w:t>Transformadores:</w:t>
      </w:r>
      <w:r w:rsidRPr="000A2C96">
        <w:t xml:space="preserve"> Dispositivos que funcionan gracias a la </w:t>
      </w:r>
      <w:r w:rsidRPr="000A2C96">
        <w:rPr>
          <w:b/>
          <w:bCs/>
        </w:rPr>
        <w:t>inducción electromagnética</w:t>
      </w:r>
      <w:r w:rsidRPr="000A2C96">
        <w:t xml:space="preserve"> de campos magnéticos variables.</w:t>
      </w:r>
    </w:p>
    <w:p w14:paraId="66844068" w14:textId="3F145636" w:rsidR="000A2C96" w:rsidRPr="000A2C96" w:rsidRDefault="000A2C96" w:rsidP="000A2C96">
      <w:pPr>
        <w:spacing w:line="240" w:lineRule="auto"/>
      </w:pPr>
    </w:p>
    <w:p w14:paraId="7AA7D382" w14:textId="77777777" w:rsidR="000A2C96" w:rsidRPr="000A2C96" w:rsidRDefault="000A2C96" w:rsidP="000A2C96">
      <w:pPr>
        <w:spacing w:line="240" w:lineRule="auto"/>
        <w:rPr>
          <w:b/>
          <w:bCs/>
        </w:rPr>
      </w:pPr>
      <w:r w:rsidRPr="000A2C96">
        <w:rPr>
          <w:b/>
          <w:bCs/>
        </w:rPr>
        <w:t>6. Instrumentación</w:t>
      </w:r>
    </w:p>
    <w:p w14:paraId="136A1A7D" w14:textId="77777777" w:rsidR="000A2C96" w:rsidRPr="000A2C96" w:rsidRDefault="000A2C96" w:rsidP="000A2C96">
      <w:pPr>
        <w:spacing w:line="240" w:lineRule="auto"/>
      </w:pPr>
      <w:r w:rsidRPr="000A2C96">
        <w:t>Para medir estas magnitudes se utilizan aparatos específicos cuyos nombres suelen dar una pista de lo que miden:</w:t>
      </w:r>
    </w:p>
    <w:p w14:paraId="6886F56A" w14:textId="77777777" w:rsidR="000A2C96" w:rsidRPr="000A2C96" w:rsidRDefault="000A2C96" w:rsidP="000A2C96">
      <w:pPr>
        <w:numPr>
          <w:ilvl w:val="0"/>
          <w:numId w:val="5"/>
        </w:numPr>
        <w:spacing w:line="240" w:lineRule="auto"/>
      </w:pPr>
      <w:r w:rsidRPr="000A2C96">
        <w:rPr>
          <w:b/>
          <w:bCs/>
        </w:rPr>
        <w:t>Amperímetro:</w:t>
      </w:r>
      <w:r w:rsidRPr="000A2C96">
        <w:t xml:space="preserve"> Mide Amperes (corriente).</w:t>
      </w:r>
    </w:p>
    <w:p w14:paraId="1C81D2B4" w14:textId="77777777" w:rsidR="000A2C96" w:rsidRPr="000A2C96" w:rsidRDefault="000A2C96" w:rsidP="000A2C96">
      <w:pPr>
        <w:numPr>
          <w:ilvl w:val="0"/>
          <w:numId w:val="5"/>
        </w:numPr>
        <w:spacing w:line="240" w:lineRule="auto"/>
      </w:pPr>
      <w:r w:rsidRPr="000A2C96">
        <w:rPr>
          <w:b/>
          <w:bCs/>
        </w:rPr>
        <w:t>Voltímetro:</w:t>
      </w:r>
      <w:r w:rsidRPr="000A2C96">
        <w:t xml:space="preserve"> Mide Volts (voltaje).</w:t>
      </w:r>
    </w:p>
    <w:p w14:paraId="3B7D0C26" w14:textId="77777777" w:rsidR="000A2C96" w:rsidRPr="000A2C96" w:rsidRDefault="000A2C96" w:rsidP="000A2C96">
      <w:pPr>
        <w:numPr>
          <w:ilvl w:val="0"/>
          <w:numId w:val="5"/>
        </w:numPr>
        <w:spacing w:line="240" w:lineRule="auto"/>
      </w:pPr>
      <w:r w:rsidRPr="000A2C96">
        <w:rPr>
          <w:b/>
          <w:bCs/>
        </w:rPr>
        <w:t>Ohmímetro:</w:t>
      </w:r>
      <w:r w:rsidRPr="000A2C96">
        <w:t xml:space="preserve"> Mide Ohms (resistencia).</w:t>
      </w:r>
    </w:p>
    <w:sectPr w:rsidR="000A2C96" w:rsidRPr="000A2C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CB2"/>
    <w:multiLevelType w:val="multilevel"/>
    <w:tmpl w:val="687C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F2D82"/>
    <w:multiLevelType w:val="multilevel"/>
    <w:tmpl w:val="1D2A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F3D6C"/>
    <w:multiLevelType w:val="multilevel"/>
    <w:tmpl w:val="4844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37E91"/>
    <w:multiLevelType w:val="multilevel"/>
    <w:tmpl w:val="931E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F77D44"/>
    <w:multiLevelType w:val="multilevel"/>
    <w:tmpl w:val="D1FA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897426">
    <w:abstractNumId w:val="4"/>
  </w:num>
  <w:num w:numId="2" w16cid:durableId="1404059945">
    <w:abstractNumId w:val="3"/>
  </w:num>
  <w:num w:numId="3" w16cid:durableId="704063375">
    <w:abstractNumId w:val="0"/>
  </w:num>
  <w:num w:numId="4" w16cid:durableId="1552035645">
    <w:abstractNumId w:val="1"/>
  </w:num>
  <w:num w:numId="5" w16cid:durableId="1842967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96"/>
    <w:rsid w:val="000A2C96"/>
    <w:rsid w:val="00757152"/>
    <w:rsid w:val="00766E3E"/>
    <w:rsid w:val="009941CD"/>
    <w:rsid w:val="009B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54DC1"/>
  <w15:chartTrackingRefBased/>
  <w15:docId w15:val="{0890986B-7DCF-42A0-A7AC-EAF8F10B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2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2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2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2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2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2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2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2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2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2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2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2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2C9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2C9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2C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2C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2C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2C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2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2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2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2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2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2C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2C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2C9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2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2C9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2C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MaramayMT</dc:creator>
  <cp:keywords/>
  <dc:description/>
  <cp:lastModifiedBy>MaramayMT</cp:lastModifiedBy>
  <cp:revision>1</cp:revision>
  <dcterms:created xsi:type="dcterms:W3CDTF">2026-02-18T18:01:00Z</dcterms:created>
  <dcterms:modified xsi:type="dcterms:W3CDTF">2026-02-18T18:04:00Z</dcterms:modified>
</cp:coreProperties>
</file>